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imes New Roman"/>
          <w:sz w:val="28"/>
          <w:szCs w:val="28"/>
        </w:rPr>
        <w:id w:val="954833386"/>
        <w:docPartObj>
          <w:docPartGallery w:val="Cover Pages"/>
          <w:docPartUnique/>
        </w:docPartObj>
      </w:sdtPr>
      <w:sdtContent>
        <w:p w:rsidR="009D1C73" w:rsidRDefault="009D1C73" w:rsidP="008E3DEC">
          <w:pPr>
            <w:spacing w:after="0"/>
            <w:ind w:left="3" w:right="0" w:hangingChars="1" w:hanging="3"/>
            <w:rPr>
              <w:rFonts w:cs="Times New Roman"/>
              <w:sz w:val="28"/>
              <w:szCs w:val="28"/>
            </w:rPr>
          </w:pPr>
          <w:r w:rsidRPr="009D1C73">
            <w:rPr>
              <w:rFonts w:cs="Times New Roman"/>
              <w:noProof/>
              <w:sz w:val="28"/>
              <w:szCs w:val="2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Текстовое поле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9D1C73">
                                  <w:trPr>
                                    <w:jc w:val="center"/>
                                  </w:trPr>
                                  <w:tc>
                                    <w:tcPr>
                                      <w:tcW w:w="2568" w:type="pct"/>
                                      <w:vAlign w:val="center"/>
                                    </w:tcPr>
                                    <w:p w:rsidR="009D1C73" w:rsidRDefault="00710266">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5pt;height:340.4pt">
                                            <v:imagedata r:id="rId9" o:title="glzo1x9j4udd1"/>
                                          </v:shape>
                                        </w:pict>
                                      </w:r>
                                    </w:p>
                                    <w:sdt>
                                      <w:sdtPr>
                                        <w:rPr>
                                          <w:caps/>
                                          <w:color w:val="191919" w:themeColor="text1" w:themeTint="E6"/>
                                          <w:sz w:val="72"/>
                                          <w:szCs w:val="72"/>
                                        </w:rPr>
                                        <w:alias w:val="Название"/>
                                        <w:tag w:val=""/>
                                        <w:id w:val="-438379639"/>
                                        <w:dataBinding w:prefixMappings="xmlns:ns0='http://purl.org/dc/elements/1.1/' xmlns:ns1='http://schemas.openxmlformats.org/package/2006/metadata/core-properties' " w:xpath="/ns1:coreProperties[1]/ns0:title[1]" w:storeItemID="{6C3C8BC8-F283-45AE-878A-BAB7291924A1}"/>
                                        <w:text/>
                                      </w:sdtPr>
                                      <w:sdtContent>
                                        <w:p w:rsidR="009D1C73" w:rsidRDefault="009D1C73">
                                          <w:pPr>
                                            <w:pStyle w:val="a3"/>
                                            <w:spacing w:line="312" w:lineRule="auto"/>
                                            <w:jc w:val="right"/>
                                            <w:rPr>
                                              <w:caps/>
                                              <w:color w:val="191919" w:themeColor="text1" w:themeTint="E6"/>
                                              <w:sz w:val="72"/>
                                              <w:szCs w:val="72"/>
                                            </w:rPr>
                                          </w:pPr>
                                          <w:r>
                                            <w:rPr>
                                              <w:caps/>
                                              <w:color w:val="191919" w:themeColor="text1" w:themeTint="E6"/>
                                              <w:sz w:val="72"/>
                                              <w:szCs w:val="72"/>
                                            </w:rPr>
                                            <w:t>Ворчание Дикого Лиса</w:t>
                                          </w:r>
                                        </w:p>
                                      </w:sdtContent>
                                    </w:sdt>
                                    <w:sdt>
                                      <w:sdtPr>
                                        <w:rPr>
                                          <w:color w:val="000000" w:themeColor="text1"/>
                                          <w:szCs w:val="24"/>
                                        </w:rPr>
                                        <w:alias w:val="Подзаголовок"/>
                                        <w:tag w:val=""/>
                                        <w:id w:val="1354072561"/>
                                        <w:dataBinding w:prefixMappings="xmlns:ns0='http://purl.org/dc/elements/1.1/' xmlns:ns1='http://schemas.openxmlformats.org/package/2006/metadata/core-properties' " w:xpath="/ns1:coreProperties[1]/ns0:subject[1]" w:storeItemID="{6C3C8BC8-F283-45AE-878A-BAB7291924A1}"/>
                                        <w:text/>
                                      </w:sdtPr>
                                      <w:sdtContent>
                                        <w:p w:rsidR="009D1C73" w:rsidRDefault="009D1C73" w:rsidP="009D1C73">
                                          <w:pPr>
                                            <w:jc w:val="right"/>
                                            <w:rPr>
                                              <w:szCs w:val="24"/>
                                            </w:rPr>
                                          </w:pPr>
                                          <w:r>
                                            <w:rPr>
                                              <w:color w:val="000000" w:themeColor="text1"/>
                                              <w:szCs w:val="24"/>
                                            </w:rPr>
                                            <w:t>Обновляемое и дополняемое</w:t>
                                          </w:r>
                                        </w:p>
                                      </w:sdtContent>
                                    </w:sdt>
                                  </w:tc>
                                  <w:tc>
                                    <w:tcPr>
                                      <w:tcW w:w="2432" w:type="pct"/>
                                      <w:vAlign w:val="center"/>
                                    </w:tcPr>
                                    <w:p w:rsidR="009D1C73" w:rsidRDefault="009D1C73">
                                      <w:pPr>
                                        <w:pStyle w:val="a3"/>
                                        <w:rPr>
                                          <w:caps/>
                                          <w:color w:val="ED7D31" w:themeColor="accent2"/>
                                          <w:sz w:val="26"/>
                                          <w:szCs w:val="26"/>
                                        </w:rPr>
                                      </w:pPr>
                                      <w:r>
                                        <w:rPr>
                                          <w:caps/>
                                          <w:color w:val="ED7D31" w:themeColor="accent2"/>
                                          <w:sz w:val="26"/>
                                          <w:szCs w:val="26"/>
                                        </w:rPr>
                                        <w:t>Аннотация</w:t>
                                      </w:r>
                                    </w:p>
                                    <w:sdt>
                                      <w:sdtPr>
                                        <w:rPr>
                                          <w:color w:val="000000" w:themeColor="text1"/>
                                        </w:rPr>
                                        <w:alias w:val="Аннотация"/>
                                        <w:tag w:val=""/>
                                        <w:id w:val="-2036181933"/>
                                        <w:dataBinding w:prefixMappings="xmlns:ns0='http://schemas.microsoft.com/office/2006/coverPageProps' " w:xpath="/ns0:CoverPageProperties[1]/ns0:Abstract[1]" w:storeItemID="{55AF091B-3C7A-41E3-B477-F2FDAA23CFDA}"/>
                                        <w:text/>
                                      </w:sdtPr>
                                      <w:sdtContent>
                                        <w:p w:rsidR="009D1C73" w:rsidRDefault="009D1C73">
                                          <w:pPr>
                                            <w:rPr>
                                              <w:color w:val="000000" w:themeColor="text1"/>
                                            </w:rPr>
                                          </w:pPr>
                                          <w:r>
                                            <w:rPr>
                                              <w:color w:val="000000" w:themeColor="text1"/>
                                            </w:rPr>
                                            <w:t xml:space="preserve">В этой публикации созданной и </w:t>
                                          </w:r>
                                          <w:r w:rsidR="00710266">
                                            <w:rPr>
                                              <w:color w:val="000000" w:themeColor="text1"/>
                                            </w:rPr>
                                            <w:t>доступной для масс. Описаны моменты которые представляют мысли и чувства, для ознакомления и как пища для размышления</w:t>
                                          </w:r>
                                          <w:r w:rsidR="00E71697">
                                            <w:rPr>
                                              <w:color w:val="000000" w:themeColor="text1"/>
                                            </w:rPr>
                                            <w:t xml:space="preserve"> нося при этом, и чаще всего субъективный характер</w:t>
                                          </w:r>
                                          <w:r w:rsidR="00710266">
                                            <w:rPr>
                                              <w:color w:val="000000" w:themeColor="text1"/>
                                            </w:rPr>
                                            <w:t>.</w:t>
                                          </w:r>
                                        </w:p>
                                      </w:sdtContent>
                                    </w:sdt>
                                    <w:sdt>
                                      <w:sdtPr>
                                        <w:rPr>
                                          <w:color w:val="ED7D31" w:themeColor="accent2"/>
                                          <w:sz w:val="26"/>
                                          <w:szCs w:val="26"/>
                                        </w:rPr>
                                        <w:alias w:val="Автор"/>
                                        <w:tag w:val=""/>
                                        <w:id w:val="-279026076"/>
                                        <w:dataBinding w:prefixMappings="xmlns:ns0='http://purl.org/dc/elements/1.1/' xmlns:ns1='http://schemas.openxmlformats.org/package/2006/metadata/core-properties' " w:xpath="/ns1:coreProperties[1]/ns0:creator[1]" w:storeItemID="{6C3C8BC8-F283-45AE-878A-BAB7291924A1}"/>
                                        <w:text/>
                                      </w:sdtPr>
                                      <w:sdtContent>
                                        <w:p w:rsidR="009D1C73" w:rsidRDefault="009D1C73">
                                          <w:pPr>
                                            <w:pStyle w:val="a3"/>
                                            <w:rPr>
                                              <w:color w:val="ED7D31" w:themeColor="accent2"/>
                                              <w:sz w:val="26"/>
                                              <w:szCs w:val="26"/>
                                            </w:rPr>
                                          </w:pPr>
                                          <w:r>
                                            <w:rPr>
                                              <w:color w:val="ED7D31" w:themeColor="accent2"/>
                                              <w:sz w:val="26"/>
                                              <w:szCs w:val="26"/>
                                            </w:rPr>
                                            <w:t>Fox Seibert</w:t>
                                          </w:r>
                                        </w:p>
                                      </w:sdtContent>
                                    </w:sdt>
                                    <w:p w:rsidR="009D1C73" w:rsidRDefault="009D1C73" w:rsidP="00710266">
                                      <w:pPr>
                                        <w:pStyle w:val="a3"/>
                                      </w:pPr>
                                      <w:sdt>
                                        <w:sdtPr>
                                          <w:rPr>
                                            <w:color w:val="44546A" w:themeColor="text2"/>
                                          </w:rPr>
                                          <w:alias w:val="Курс"/>
                                          <w:tag w:val="Курс"/>
                                          <w:id w:val="-710501431"/>
                                          <w:dataBinding w:prefixMappings="xmlns:ns0='http://purl.org/dc/elements/1.1/' xmlns:ns1='http://schemas.openxmlformats.org/package/2006/metadata/core-properties' " w:xpath="/ns1:coreProperties[1]/ns1:category[1]" w:storeItemID="{6C3C8BC8-F283-45AE-878A-BAB7291924A1}"/>
                                          <w:text/>
                                        </w:sdtPr>
                                        <w:sdtContent>
                                          <w:r w:rsidR="00710266">
                                            <w:rPr>
                                              <w:color w:val="44546A" w:themeColor="text2"/>
                                            </w:rPr>
                                            <w:t>Курс молодому и не только фуррику</w:t>
                                          </w:r>
                                        </w:sdtContent>
                                      </w:sdt>
                                    </w:p>
                                  </w:tc>
                                </w:tr>
                              </w:tbl>
                              <w:p w:rsidR="009D1C73" w:rsidRDefault="009D1C7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Текстовое поле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9D1C73">
                            <w:trPr>
                              <w:jc w:val="center"/>
                            </w:trPr>
                            <w:tc>
                              <w:tcPr>
                                <w:tcW w:w="2568" w:type="pct"/>
                                <w:vAlign w:val="center"/>
                              </w:tcPr>
                              <w:p w:rsidR="009D1C73" w:rsidRDefault="00710266">
                                <w:pPr>
                                  <w:jc w:val="right"/>
                                </w:pPr>
                                <w:r>
                                  <w:rPr>
                                    <w:noProof/>
                                  </w:rPr>
                                  <w:pict>
                                    <v:shape id="_x0000_i1029" type="#_x0000_t75" style="width:125pt;height:340.4pt">
                                      <v:imagedata r:id="rId9" o:title="glzo1x9j4udd1"/>
                                    </v:shape>
                                  </w:pict>
                                </w:r>
                              </w:p>
                              <w:sdt>
                                <w:sdtPr>
                                  <w:rPr>
                                    <w:caps/>
                                    <w:color w:val="191919" w:themeColor="text1" w:themeTint="E6"/>
                                    <w:sz w:val="72"/>
                                    <w:szCs w:val="72"/>
                                  </w:rPr>
                                  <w:alias w:val="Название"/>
                                  <w:tag w:val=""/>
                                  <w:id w:val="-438379639"/>
                                  <w:dataBinding w:prefixMappings="xmlns:ns0='http://purl.org/dc/elements/1.1/' xmlns:ns1='http://schemas.openxmlformats.org/package/2006/metadata/core-properties' " w:xpath="/ns1:coreProperties[1]/ns0:title[1]" w:storeItemID="{6C3C8BC8-F283-45AE-878A-BAB7291924A1}"/>
                                  <w:text/>
                                </w:sdtPr>
                                <w:sdtContent>
                                  <w:p w:rsidR="009D1C73" w:rsidRDefault="009D1C73">
                                    <w:pPr>
                                      <w:pStyle w:val="a3"/>
                                      <w:spacing w:line="312" w:lineRule="auto"/>
                                      <w:jc w:val="right"/>
                                      <w:rPr>
                                        <w:caps/>
                                        <w:color w:val="191919" w:themeColor="text1" w:themeTint="E6"/>
                                        <w:sz w:val="72"/>
                                        <w:szCs w:val="72"/>
                                      </w:rPr>
                                    </w:pPr>
                                    <w:r>
                                      <w:rPr>
                                        <w:caps/>
                                        <w:color w:val="191919" w:themeColor="text1" w:themeTint="E6"/>
                                        <w:sz w:val="72"/>
                                        <w:szCs w:val="72"/>
                                      </w:rPr>
                                      <w:t>Ворчание Дикого Лиса</w:t>
                                    </w:r>
                                  </w:p>
                                </w:sdtContent>
                              </w:sdt>
                              <w:sdt>
                                <w:sdtPr>
                                  <w:rPr>
                                    <w:color w:val="000000" w:themeColor="text1"/>
                                    <w:szCs w:val="24"/>
                                  </w:rPr>
                                  <w:alias w:val="Подзаголовок"/>
                                  <w:tag w:val=""/>
                                  <w:id w:val="1354072561"/>
                                  <w:dataBinding w:prefixMappings="xmlns:ns0='http://purl.org/dc/elements/1.1/' xmlns:ns1='http://schemas.openxmlformats.org/package/2006/metadata/core-properties' " w:xpath="/ns1:coreProperties[1]/ns0:subject[1]" w:storeItemID="{6C3C8BC8-F283-45AE-878A-BAB7291924A1}"/>
                                  <w:text/>
                                </w:sdtPr>
                                <w:sdtContent>
                                  <w:p w:rsidR="009D1C73" w:rsidRDefault="009D1C73" w:rsidP="009D1C73">
                                    <w:pPr>
                                      <w:jc w:val="right"/>
                                      <w:rPr>
                                        <w:szCs w:val="24"/>
                                      </w:rPr>
                                    </w:pPr>
                                    <w:r>
                                      <w:rPr>
                                        <w:color w:val="000000" w:themeColor="text1"/>
                                        <w:szCs w:val="24"/>
                                      </w:rPr>
                                      <w:t>Обновляемое и дополняемое</w:t>
                                    </w:r>
                                  </w:p>
                                </w:sdtContent>
                              </w:sdt>
                            </w:tc>
                            <w:tc>
                              <w:tcPr>
                                <w:tcW w:w="2432" w:type="pct"/>
                                <w:vAlign w:val="center"/>
                              </w:tcPr>
                              <w:p w:rsidR="009D1C73" w:rsidRDefault="009D1C73">
                                <w:pPr>
                                  <w:pStyle w:val="a3"/>
                                  <w:rPr>
                                    <w:caps/>
                                    <w:color w:val="ED7D31" w:themeColor="accent2"/>
                                    <w:sz w:val="26"/>
                                    <w:szCs w:val="26"/>
                                  </w:rPr>
                                </w:pPr>
                                <w:r>
                                  <w:rPr>
                                    <w:caps/>
                                    <w:color w:val="ED7D31" w:themeColor="accent2"/>
                                    <w:sz w:val="26"/>
                                    <w:szCs w:val="26"/>
                                  </w:rPr>
                                  <w:t>Аннотация</w:t>
                                </w:r>
                              </w:p>
                              <w:sdt>
                                <w:sdtPr>
                                  <w:rPr>
                                    <w:color w:val="000000" w:themeColor="text1"/>
                                  </w:rPr>
                                  <w:alias w:val="Аннотация"/>
                                  <w:tag w:val=""/>
                                  <w:id w:val="-2036181933"/>
                                  <w:dataBinding w:prefixMappings="xmlns:ns0='http://schemas.microsoft.com/office/2006/coverPageProps' " w:xpath="/ns0:CoverPageProperties[1]/ns0:Abstract[1]" w:storeItemID="{55AF091B-3C7A-41E3-B477-F2FDAA23CFDA}"/>
                                  <w:text/>
                                </w:sdtPr>
                                <w:sdtContent>
                                  <w:p w:rsidR="009D1C73" w:rsidRDefault="009D1C73">
                                    <w:pPr>
                                      <w:rPr>
                                        <w:color w:val="000000" w:themeColor="text1"/>
                                      </w:rPr>
                                    </w:pPr>
                                    <w:r>
                                      <w:rPr>
                                        <w:color w:val="000000" w:themeColor="text1"/>
                                      </w:rPr>
                                      <w:t xml:space="preserve">В этой публикации созданной и </w:t>
                                    </w:r>
                                    <w:r w:rsidR="00710266">
                                      <w:rPr>
                                        <w:color w:val="000000" w:themeColor="text1"/>
                                      </w:rPr>
                                      <w:t>доступной для масс. Описаны моменты которые представляют мысли и чувства, для ознакомления и как пища для размышления</w:t>
                                    </w:r>
                                    <w:r w:rsidR="00E71697">
                                      <w:rPr>
                                        <w:color w:val="000000" w:themeColor="text1"/>
                                      </w:rPr>
                                      <w:t xml:space="preserve"> нося при этом, и чаще всего субъективный характер</w:t>
                                    </w:r>
                                    <w:r w:rsidR="00710266">
                                      <w:rPr>
                                        <w:color w:val="000000" w:themeColor="text1"/>
                                      </w:rPr>
                                      <w:t>.</w:t>
                                    </w:r>
                                  </w:p>
                                </w:sdtContent>
                              </w:sdt>
                              <w:sdt>
                                <w:sdtPr>
                                  <w:rPr>
                                    <w:color w:val="ED7D31" w:themeColor="accent2"/>
                                    <w:sz w:val="26"/>
                                    <w:szCs w:val="26"/>
                                  </w:rPr>
                                  <w:alias w:val="Автор"/>
                                  <w:tag w:val=""/>
                                  <w:id w:val="-279026076"/>
                                  <w:dataBinding w:prefixMappings="xmlns:ns0='http://purl.org/dc/elements/1.1/' xmlns:ns1='http://schemas.openxmlformats.org/package/2006/metadata/core-properties' " w:xpath="/ns1:coreProperties[1]/ns0:creator[1]" w:storeItemID="{6C3C8BC8-F283-45AE-878A-BAB7291924A1}"/>
                                  <w:text/>
                                </w:sdtPr>
                                <w:sdtContent>
                                  <w:p w:rsidR="009D1C73" w:rsidRDefault="009D1C73">
                                    <w:pPr>
                                      <w:pStyle w:val="a3"/>
                                      <w:rPr>
                                        <w:color w:val="ED7D31" w:themeColor="accent2"/>
                                        <w:sz w:val="26"/>
                                        <w:szCs w:val="26"/>
                                      </w:rPr>
                                    </w:pPr>
                                    <w:r>
                                      <w:rPr>
                                        <w:color w:val="ED7D31" w:themeColor="accent2"/>
                                        <w:sz w:val="26"/>
                                        <w:szCs w:val="26"/>
                                      </w:rPr>
                                      <w:t>Fox Seibert</w:t>
                                    </w:r>
                                  </w:p>
                                </w:sdtContent>
                              </w:sdt>
                              <w:p w:rsidR="009D1C73" w:rsidRDefault="009D1C73" w:rsidP="00710266">
                                <w:pPr>
                                  <w:pStyle w:val="a3"/>
                                </w:pPr>
                                <w:sdt>
                                  <w:sdtPr>
                                    <w:rPr>
                                      <w:color w:val="44546A" w:themeColor="text2"/>
                                    </w:rPr>
                                    <w:alias w:val="Курс"/>
                                    <w:tag w:val="Курс"/>
                                    <w:id w:val="-710501431"/>
                                    <w:dataBinding w:prefixMappings="xmlns:ns0='http://purl.org/dc/elements/1.1/' xmlns:ns1='http://schemas.openxmlformats.org/package/2006/metadata/core-properties' " w:xpath="/ns1:coreProperties[1]/ns1:category[1]" w:storeItemID="{6C3C8BC8-F283-45AE-878A-BAB7291924A1}"/>
                                    <w:text/>
                                  </w:sdtPr>
                                  <w:sdtContent>
                                    <w:r w:rsidR="00710266">
                                      <w:rPr>
                                        <w:color w:val="44546A" w:themeColor="text2"/>
                                      </w:rPr>
                                      <w:t>Курс молодому и не только фуррику</w:t>
                                    </w:r>
                                  </w:sdtContent>
                                </w:sdt>
                              </w:p>
                            </w:tc>
                          </w:tr>
                        </w:tbl>
                        <w:p w:rsidR="009D1C73" w:rsidRDefault="009D1C73"/>
                      </w:txbxContent>
                    </v:textbox>
                    <w10:wrap anchorx="page" anchory="page"/>
                  </v:shape>
                </w:pict>
              </mc:Fallback>
            </mc:AlternateContent>
          </w:r>
          <w:r>
            <w:rPr>
              <w:rFonts w:cs="Times New Roman"/>
              <w:sz w:val="28"/>
              <w:szCs w:val="28"/>
            </w:rPr>
            <w:br w:type="page"/>
          </w:r>
        </w:p>
      </w:sdtContent>
    </w:sdt>
    <w:p w:rsidR="009E11D5" w:rsidRDefault="009E11D5" w:rsidP="008E3DEC">
      <w:pPr>
        <w:pStyle w:val="1"/>
        <w:spacing w:before="0"/>
        <w:ind w:left="3" w:right="0" w:hangingChars="1" w:hanging="3"/>
      </w:pPr>
      <w:r>
        <w:lastRenderedPageBreak/>
        <w:t>Титульный лист</w:t>
      </w:r>
    </w:p>
    <w:p w:rsidR="009D16D1" w:rsidRDefault="009D16D1" w:rsidP="008E3DEC">
      <w:pPr>
        <w:pStyle w:val="1"/>
        <w:spacing w:before="0"/>
        <w:ind w:left="3" w:right="0" w:hangingChars="1" w:hanging="3"/>
      </w:pPr>
      <w:r>
        <w:t>Введение</w:t>
      </w:r>
    </w:p>
    <w:p w:rsidR="00E71697" w:rsidRDefault="00E71697" w:rsidP="008E3DEC">
      <w:pPr>
        <w:pStyle w:val="2"/>
        <w:spacing w:before="0"/>
        <w:ind w:left="3" w:right="0" w:hangingChars="1" w:hanging="3"/>
      </w:pPr>
      <w:r>
        <w:t>Цели</w:t>
      </w:r>
    </w:p>
    <w:p w:rsidR="00E71697" w:rsidRDefault="00E71697" w:rsidP="008E3DEC">
      <w:pPr>
        <w:pStyle w:val="2"/>
        <w:spacing w:before="0"/>
        <w:ind w:left="3" w:right="0" w:hangingChars="1" w:hanging="3"/>
      </w:pPr>
      <w:r>
        <w:t>Задачи</w:t>
      </w:r>
    </w:p>
    <w:p w:rsidR="009D16D1" w:rsidRDefault="00AA37D8" w:rsidP="008E3DEC">
      <w:pPr>
        <w:pStyle w:val="1"/>
        <w:spacing w:before="0"/>
        <w:ind w:left="3" w:right="0" w:hangingChars="1" w:hanging="3"/>
      </w:pPr>
      <w:r>
        <w:t>Субкультура</w:t>
      </w:r>
    </w:p>
    <w:p w:rsidR="009D16D1" w:rsidRDefault="009D16D1" w:rsidP="008E3DEC">
      <w:pPr>
        <w:pStyle w:val="2"/>
        <w:spacing w:before="0"/>
        <w:ind w:left="3" w:right="0" w:hangingChars="1" w:hanging="3"/>
      </w:pPr>
      <w:r>
        <w:t>Сообщество</w:t>
      </w:r>
    </w:p>
    <w:p w:rsidR="009D16D1" w:rsidRDefault="009D16D1" w:rsidP="008E3DEC">
      <w:pPr>
        <w:pStyle w:val="2"/>
        <w:spacing w:before="0"/>
        <w:ind w:left="3" w:right="0" w:hangingChars="1" w:hanging="3"/>
      </w:pPr>
      <w:r>
        <w:t>Личности</w:t>
      </w:r>
    </w:p>
    <w:p w:rsidR="009D16D1" w:rsidRDefault="009D16D1" w:rsidP="008E3DEC">
      <w:pPr>
        <w:pStyle w:val="2"/>
        <w:spacing w:before="0"/>
        <w:ind w:left="3" w:right="0" w:hangingChars="1" w:hanging="3"/>
      </w:pPr>
      <w:r>
        <w:t>События</w:t>
      </w:r>
    </w:p>
    <w:p w:rsidR="009D16D1" w:rsidRDefault="009D16D1" w:rsidP="008E3DEC">
      <w:pPr>
        <w:pStyle w:val="2"/>
        <w:spacing w:before="0"/>
        <w:ind w:left="3" w:right="0" w:hangingChars="1" w:hanging="3"/>
      </w:pPr>
      <w:r>
        <w:t>Время</w:t>
      </w:r>
    </w:p>
    <w:p w:rsidR="002C7289" w:rsidRDefault="002C7289" w:rsidP="008E3DEC">
      <w:pPr>
        <w:pStyle w:val="2"/>
        <w:spacing w:before="0"/>
        <w:ind w:left="3" w:right="0" w:hangingChars="1" w:hanging="3"/>
      </w:pPr>
      <w:r>
        <w:t>Выводы</w:t>
      </w:r>
    </w:p>
    <w:p w:rsidR="009D16D1" w:rsidRDefault="002C7289" w:rsidP="008E3DEC">
      <w:pPr>
        <w:pStyle w:val="1"/>
        <w:spacing w:before="0"/>
        <w:ind w:left="3" w:right="0" w:hangingChars="1" w:hanging="3"/>
      </w:pPr>
      <w:r>
        <w:t>Дискорд</w:t>
      </w:r>
    </w:p>
    <w:p w:rsidR="002C7289" w:rsidRDefault="002C7289" w:rsidP="008E3DEC">
      <w:pPr>
        <w:pStyle w:val="2"/>
        <w:spacing w:before="0"/>
        <w:ind w:left="3" w:right="0" w:hangingChars="1" w:hanging="3"/>
      </w:pPr>
      <w:r>
        <w:t>Сервера</w:t>
      </w:r>
    </w:p>
    <w:p w:rsidR="002C7289" w:rsidRDefault="002C7289" w:rsidP="008E3DEC">
      <w:pPr>
        <w:pStyle w:val="2"/>
        <w:spacing w:before="0"/>
        <w:ind w:left="3" w:right="0" w:hangingChars="1" w:hanging="3"/>
      </w:pPr>
      <w:r>
        <w:t>Сообщества</w:t>
      </w:r>
    </w:p>
    <w:p w:rsidR="002C7289" w:rsidRDefault="002C7289" w:rsidP="008E3DEC">
      <w:pPr>
        <w:pStyle w:val="2"/>
        <w:spacing w:before="0"/>
        <w:ind w:left="3" w:right="0" w:hangingChars="1" w:hanging="3"/>
      </w:pPr>
      <w:r>
        <w:t>Окружение</w:t>
      </w:r>
    </w:p>
    <w:p w:rsidR="002C7289" w:rsidRDefault="002C7289" w:rsidP="008E3DEC">
      <w:pPr>
        <w:pStyle w:val="2"/>
        <w:spacing w:before="0"/>
        <w:ind w:left="3" w:right="0" w:hangingChars="1" w:hanging="3"/>
      </w:pPr>
      <w:r>
        <w:t>Выводы</w:t>
      </w:r>
    </w:p>
    <w:p w:rsidR="002C7289" w:rsidRDefault="002C7289" w:rsidP="008E3DEC">
      <w:pPr>
        <w:pStyle w:val="1"/>
        <w:spacing w:before="0"/>
        <w:ind w:left="3" w:right="0" w:hangingChars="1" w:hanging="3"/>
      </w:pPr>
      <w:r>
        <w:t>Реальная жизнь</w:t>
      </w:r>
    </w:p>
    <w:p w:rsidR="002C7289" w:rsidRDefault="002C7289" w:rsidP="008E3DEC">
      <w:pPr>
        <w:pStyle w:val="2"/>
        <w:spacing w:before="0"/>
        <w:ind w:left="3" w:right="0" w:hangingChars="1" w:hanging="3"/>
      </w:pPr>
      <w:r>
        <w:t>Ожидание</w:t>
      </w:r>
    </w:p>
    <w:p w:rsidR="002C7289" w:rsidRDefault="002C7289" w:rsidP="008E3DEC">
      <w:pPr>
        <w:pStyle w:val="2"/>
        <w:spacing w:before="0"/>
        <w:ind w:left="3" w:right="0" w:hangingChars="1" w:hanging="3"/>
      </w:pPr>
      <w:r>
        <w:t>Реальность</w:t>
      </w:r>
    </w:p>
    <w:p w:rsidR="002C7289" w:rsidRDefault="002C7289" w:rsidP="008E3DEC">
      <w:pPr>
        <w:pStyle w:val="2"/>
        <w:spacing w:before="0"/>
        <w:ind w:left="3" w:right="0" w:hangingChars="1" w:hanging="3"/>
      </w:pPr>
      <w:r>
        <w:t>Выводы</w:t>
      </w:r>
    </w:p>
    <w:p w:rsidR="004970CB" w:rsidRDefault="002C7289" w:rsidP="008E3DEC">
      <w:pPr>
        <w:pStyle w:val="1"/>
        <w:spacing w:before="0"/>
        <w:ind w:left="3" w:right="0" w:hangingChars="1" w:hanging="3"/>
      </w:pPr>
      <w:r>
        <w:t>Послесловие</w:t>
      </w:r>
    </w:p>
    <w:p w:rsidR="00E71697" w:rsidRPr="00E71697" w:rsidRDefault="004970CB" w:rsidP="008E3DEC">
      <w:pPr>
        <w:pStyle w:val="a5"/>
        <w:numPr>
          <w:ilvl w:val="0"/>
          <w:numId w:val="4"/>
        </w:numPr>
        <w:spacing w:after="0"/>
        <w:ind w:left="2" w:right="0" w:hangingChars="1" w:hanging="2"/>
        <w:rPr>
          <w:rFonts w:asciiTheme="majorHAnsi" w:eastAsiaTheme="majorEastAsia" w:hAnsiTheme="majorHAnsi" w:cstheme="majorBidi"/>
          <w:color w:val="2E74B5" w:themeColor="accent1" w:themeShade="BF"/>
          <w:sz w:val="32"/>
          <w:szCs w:val="32"/>
        </w:rPr>
      </w:pPr>
      <w:r>
        <w:br w:type="page"/>
      </w:r>
    </w:p>
    <w:p w:rsidR="00710266" w:rsidRPr="00E71697" w:rsidRDefault="00710266" w:rsidP="008E3DEC">
      <w:pPr>
        <w:pStyle w:val="a5"/>
        <w:numPr>
          <w:ilvl w:val="0"/>
          <w:numId w:val="5"/>
        </w:numPr>
        <w:spacing w:after="0"/>
        <w:ind w:left="3" w:right="0" w:hangingChars="1" w:hanging="3"/>
        <w:rPr>
          <w:rFonts w:asciiTheme="majorHAnsi" w:eastAsiaTheme="majorEastAsia" w:hAnsiTheme="majorHAnsi" w:cstheme="majorBidi"/>
          <w:color w:val="2E74B5" w:themeColor="accent1" w:themeShade="BF"/>
          <w:sz w:val="32"/>
          <w:szCs w:val="32"/>
        </w:rPr>
      </w:pPr>
      <w:r w:rsidRPr="00E71697">
        <w:rPr>
          <w:rFonts w:asciiTheme="majorHAnsi" w:eastAsiaTheme="majorEastAsia" w:hAnsiTheme="majorHAnsi" w:cstheme="majorBidi"/>
          <w:color w:val="2E74B5" w:themeColor="accent1" w:themeShade="BF"/>
          <w:sz w:val="32"/>
          <w:szCs w:val="32"/>
        </w:rPr>
        <w:lastRenderedPageBreak/>
        <w:t>Введение</w:t>
      </w:r>
    </w:p>
    <w:p w:rsidR="00E71697" w:rsidRPr="00E71697" w:rsidRDefault="00E71697" w:rsidP="008E3DEC">
      <w:pPr>
        <w:pStyle w:val="a5"/>
        <w:numPr>
          <w:ilvl w:val="1"/>
          <w:numId w:val="5"/>
        </w:numPr>
        <w:spacing w:after="0"/>
        <w:ind w:left="3" w:right="0" w:hangingChars="1" w:hanging="3"/>
        <w:rPr>
          <w:rFonts w:asciiTheme="majorHAnsi" w:eastAsiaTheme="majorEastAsia" w:hAnsiTheme="majorHAnsi" w:cstheme="majorBidi"/>
          <w:color w:val="2E74B5" w:themeColor="accent1" w:themeShade="BF"/>
          <w:sz w:val="32"/>
          <w:szCs w:val="32"/>
        </w:rPr>
      </w:pPr>
      <w:r w:rsidRPr="00E71697">
        <w:rPr>
          <w:rFonts w:asciiTheme="majorHAnsi" w:eastAsiaTheme="majorEastAsia" w:hAnsiTheme="majorHAnsi" w:cstheme="majorBidi"/>
          <w:color w:val="2E74B5" w:themeColor="accent1" w:themeShade="BF"/>
          <w:sz w:val="32"/>
          <w:szCs w:val="32"/>
        </w:rPr>
        <w:t>Цели</w:t>
      </w:r>
    </w:p>
    <w:p w:rsidR="00710266" w:rsidRPr="00AE1384" w:rsidRDefault="00AE1384" w:rsidP="008E3DEC">
      <w:pPr>
        <w:spacing w:after="0"/>
        <w:ind w:left="2" w:right="0" w:hangingChars="1" w:hanging="2"/>
      </w:pPr>
      <w:r>
        <w:t>Цели которые преследуют такое ворчание, просты – возможность поделится своим опытом, и возможно через даже эту призму своего опыта, уберечь молодых и не только существ которые войдут в сообщество Фуррей. Однако н</w:t>
      </w:r>
      <w:r w:rsidR="00C2717F">
        <w:t>е следует забывать, что даже эта</w:t>
      </w:r>
      <w:r>
        <w:t xml:space="preserve"> призма может быть дефектной или искажённой различными факторами</w:t>
      </w:r>
      <w:r w:rsidRPr="00AE1384">
        <w:t>:</w:t>
      </w:r>
    </w:p>
    <w:p w:rsidR="00AE1384" w:rsidRDefault="00AE1384" w:rsidP="008E3DEC">
      <w:pPr>
        <w:pStyle w:val="a5"/>
        <w:numPr>
          <w:ilvl w:val="0"/>
          <w:numId w:val="1"/>
        </w:numPr>
        <w:spacing w:after="0"/>
        <w:ind w:left="2" w:right="0" w:hangingChars="1" w:hanging="2"/>
      </w:pPr>
      <w:r>
        <w:t>Влияние – не секрет что иногда мнение формируется и исходят из давления или заложенного со стороны, в фактор влияние может быть вложен как нацеленный результат со стороны так и собственно целенаправленного формирования результата для достижения своих целей со стороны третьих лиц. Нельзя так же исключать религиозный или иной контекст который так или иначе сказывается на нашем воспитании или даже восприятии.</w:t>
      </w:r>
    </w:p>
    <w:p w:rsidR="00AE1384" w:rsidRDefault="00AE1384" w:rsidP="008E3DEC">
      <w:pPr>
        <w:pStyle w:val="a5"/>
        <w:numPr>
          <w:ilvl w:val="0"/>
          <w:numId w:val="1"/>
        </w:numPr>
        <w:spacing w:after="0"/>
        <w:ind w:left="2" w:right="0" w:hangingChars="1" w:hanging="2"/>
      </w:pPr>
      <w:r>
        <w:t>Восприятие – фактически это наш опыт и то что позволяет нам сформировать единый образ или в целом, сложить мнение о явлении или даже факторе, что и взаимосвязано.</w:t>
      </w:r>
    </w:p>
    <w:p w:rsidR="00AE1384" w:rsidRDefault="00E71697" w:rsidP="008E3DEC">
      <w:pPr>
        <w:pStyle w:val="a5"/>
        <w:numPr>
          <w:ilvl w:val="0"/>
          <w:numId w:val="1"/>
        </w:numPr>
        <w:spacing w:after="0"/>
        <w:ind w:left="2" w:right="0" w:hangingChars="1" w:hanging="2"/>
      </w:pPr>
      <w:r>
        <w:t>Память – несмотря на фактор который зачастую неосознанно вычеркивают и который основан на прошлом опыте и на то насколько правильно воспринимает человек информацию, это так же и вспоминание и осознание которое по</w:t>
      </w:r>
      <w:r w:rsidR="007C6D35">
        <w:t>могает нам чётче понять моменты</w:t>
      </w:r>
      <w:r>
        <w:t xml:space="preserve">, нюансы или даже всю картинку по фрагментам. </w:t>
      </w:r>
    </w:p>
    <w:p w:rsidR="00E71697" w:rsidRDefault="00E71697" w:rsidP="008E3DEC">
      <w:pPr>
        <w:pStyle w:val="a5"/>
        <w:numPr>
          <w:ilvl w:val="0"/>
          <w:numId w:val="1"/>
        </w:numPr>
        <w:spacing w:after="0"/>
        <w:ind w:left="2" w:right="0" w:hangingChars="1" w:hanging="2"/>
      </w:pPr>
      <w:r>
        <w:t xml:space="preserve">Иные факторы – будь </w:t>
      </w:r>
      <w:r w:rsidR="00C2717F">
        <w:t xml:space="preserve">то осязание, </w:t>
      </w:r>
      <w:r>
        <w:t>слух</w:t>
      </w:r>
      <w:r w:rsidR="00C2717F">
        <w:t xml:space="preserve">, </w:t>
      </w:r>
      <w:r>
        <w:t>обоняние</w:t>
      </w:r>
      <w:r w:rsidR="00C2717F" w:rsidRPr="00C2717F">
        <w:t xml:space="preserve">, </w:t>
      </w:r>
      <w:r w:rsidR="00C2717F">
        <w:t>или тактильные ощущения</w:t>
      </w:r>
      <w:r w:rsidR="00C2717F" w:rsidRPr="00C2717F">
        <w:t xml:space="preserve"> </w:t>
      </w:r>
      <w:r w:rsidR="00C2717F">
        <w:t xml:space="preserve"> </w:t>
      </w:r>
      <w:r>
        <w:t xml:space="preserve"> -  всё это будет входить пусть не в основные</w:t>
      </w:r>
      <w:r w:rsidR="00C2717F">
        <w:t>, но</w:t>
      </w:r>
      <w:r>
        <w:t xml:space="preserve"> в рамках этой пу</w:t>
      </w:r>
      <w:r w:rsidR="00C2717F">
        <w:t xml:space="preserve">бликации </w:t>
      </w:r>
      <w:r w:rsidR="007C6D35">
        <w:t xml:space="preserve">и также </w:t>
      </w:r>
      <w:r>
        <w:t>которые в совокупности будут представлять то, что они есть в статье.</w:t>
      </w:r>
    </w:p>
    <w:p w:rsidR="00E71697" w:rsidRDefault="00E71697" w:rsidP="008E3DEC">
      <w:pPr>
        <w:pStyle w:val="a5"/>
        <w:spacing w:after="0"/>
        <w:ind w:left="2" w:right="0" w:hangingChars="1" w:hanging="2"/>
      </w:pPr>
    </w:p>
    <w:p w:rsidR="00E71697" w:rsidRDefault="00E71697" w:rsidP="008E3DEC">
      <w:pPr>
        <w:pStyle w:val="a5"/>
        <w:spacing w:after="0"/>
        <w:ind w:left="2" w:right="0" w:hangingChars="1" w:hanging="2"/>
      </w:pPr>
      <w:r>
        <w:t>Выше описанные факторы нашли отражение</w:t>
      </w:r>
      <w:r w:rsidR="008B6BEC">
        <w:t>,</w:t>
      </w:r>
      <w:r>
        <w:t xml:space="preserve"> в таком термине</w:t>
      </w:r>
      <w:r w:rsidR="008B6BEC" w:rsidRPr="008B6BEC">
        <w:t>,</w:t>
      </w:r>
      <w:r>
        <w:t xml:space="preserve"> как</w:t>
      </w:r>
      <w:r w:rsidRPr="00E71697">
        <w:t>:</w:t>
      </w:r>
    </w:p>
    <w:p w:rsidR="00191B80" w:rsidRDefault="00191B80" w:rsidP="008E3DEC">
      <w:pPr>
        <w:pStyle w:val="a5"/>
        <w:spacing w:after="0"/>
        <w:ind w:left="2" w:right="0" w:hangingChars="1" w:hanging="2"/>
      </w:pPr>
    </w:p>
    <w:p w:rsidR="00191B80" w:rsidRDefault="00191B80" w:rsidP="008E3DEC">
      <w:pPr>
        <w:pStyle w:val="a6"/>
        <w:pBdr>
          <w:bottom w:val="single" w:sz="6" w:space="1" w:color="auto"/>
        </w:pBdr>
        <w:spacing w:before="0" w:beforeAutospacing="0" w:after="0" w:afterAutospacing="0" w:line="360" w:lineRule="auto"/>
        <w:ind w:left="2" w:hangingChars="1" w:hanging="2"/>
        <w:rPr>
          <w:color w:val="000000"/>
        </w:rPr>
      </w:pPr>
      <w:r w:rsidRPr="00191B80">
        <w:rPr>
          <w:b/>
          <w:color w:val="000000"/>
        </w:rPr>
        <w:t>Социальная перцепция</w:t>
      </w:r>
      <w:r w:rsidR="008E3DEC">
        <w:rPr>
          <w:color w:val="000000"/>
        </w:rPr>
        <w:t xml:space="preserve"> </w:t>
      </w:r>
      <w:r w:rsidR="008E3DEC">
        <w:rPr>
          <w:rStyle w:val="af0"/>
          <w:color w:val="000000"/>
        </w:rPr>
        <w:footnoteReference w:id="1"/>
      </w:r>
      <w:r w:rsidRPr="00191B80">
        <w:rPr>
          <w:color w:val="000000"/>
        </w:rPr>
        <w:t xml:space="preserve">– процесс, который возникает при взаимоотношении людей друг с другом и включает восприятие, изучение, понимание и оценку людьми социальных объектов: других людей, самих себя, групп или социальных общностей. Процесс социальной перцепции является сложной и разветвленной системой формирования в сознании человека образов общественных объектов в результате таких методов постижения людьми друг друга как восприятие, познание, понимание и изучение. Термин </w:t>
      </w:r>
      <w:r w:rsidRPr="00191B80">
        <w:rPr>
          <w:color w:val="000000"/>
        </w:rPr>
        <w:lastRenderedPageBreak/>
        <w:t>«восприятие» не является наиболее точным при определении формирования представления наблюдателя о своем собеседнике, так как это более специфический процесс. В социальной психологии иногда применяется такая формулировка как «познание другого человека» (А.А. Бодалев) в качестве более точного понятия для характеристики процесса восприятия человека человеком. Специфика познания человеком другого человека заключается в том, что субъект и объект восприятия воспринимают не только физические характеристики друг друга, но и поведенческие, а также в процессе взаимодействия происходит формирование суждений о намерениях, способностях, эмоциях и мыслях</w:t>
      </w:r>
      <w:r w:rsidRPr="00191B80">
        <w:rPr>
          <w:color w:val="000000"/>
        </w:rPr>
        <w:t xml:space="preserve"> </w:t>
      </w:r>
      <w:r w:rsidRPr="00191B80">
        <w:rPr>
          <w:color w:val="000000"/>
        </w:rPr>
        <w:t>собеседника. Кроме того</w:t>
      </w:r>
      <w:r w:rsidR="007C6D35">
        <w:rPr>
          <w:color w:val="000000"/>
        </w:rPr>
        <w:t>,</w:t>
      </w:r>
      <w:r w:rsidRPr="00191B80">
        <w:rPr>
          <w:color w:val="000000"/>
        </w:rPr>
        <w:t xml:space="preserve"> создается представление о тех отношениях, которые связывают субъекта и объекта восприятия. Это придает еще более значительный смысл последовательности дополнительных факторов, которые не играют столь важной роли при восприятии физических объектов. Если субъект восприятия активно участвует в общении, то это означает намерение лица установить согласованные действия с партнером с учетом его желаний намерений, ожиданий и прошлого опыта. Таким образом, социальная перцепция зависит от эмоций, намерений, мнений, установок, пристрастий и предубеждений.</w:t>
      </w:r>
    </w:p>
    <w:p w:rsidR="00E71697" w:rsidRDefault="00E71697" w:rsidP="008E3DEC">
      <w:pPr>
        <w:spacing w:after="0"/>
        <w:ind w:left="2" w:right="0" w:hangingChars="1" w:hanging="2"/>
        <w:rPr>
          <w:rFonts w:eastAsia="Times New Roman" w:cs="Times New Roman"/>
          <w:color w:val="000000"/>
          <w:szCs w:val="24"/>
          <w:lang w:eastAsia="ru-RU"/>
        </w:rPr>
      </w:pPr>
    </w:p>
    <w:p w:rsidR="008E3DEC" w:rsidRDefault="008E3DEC" w:rsidP="008E3DEC">
      <w:pPr>
        <w:pStyle w:val="1"/>
        <w:numPr>
          <w:ilvl w:val="1"/>
          <w:numId w:val="5"/>
        </w:numPr>
        <w:spacing w:before="0"/>
        <w:ind w:left="3" w:right="0" w:hangingChars="1" w:hanging="3"/>
        <w:contextualSpacing/>
        <w:rPr>
          <w:rFonts w:eastAsia="Times New Roman"/>
          <w:lang w:eastAsia="ru-RU"/>
        </w:rPr>
      </w:pPr>
      <w:r>
        <w:rPr>
          <w:rFonts w:eastAsia="Times New Roman"/>
          <w:lang w:eastAsia="ru-RU"/>
        </w:rPr>
        <w:t>Задачи</w:t>
      </w:r>
      <w:r w:rsidR="00C2717F">
        <w:rPr>
          <w:rFonts w:eastAsia="Times New Roman"/>
          <w:lang w:eastAsia="ru-RU"/>
        </w:rPr>
        <w:t xml:space="preserve"> (!!)</w:t>
      </w:r>
    </w:p>
    <w:p w:rsidR="008E3DEC" w:rsidRPr="008E3DEC" w:rsidRDefault="00A15397" w:rsidP="008E3DEC">
      <w:pPr>
        <w:rPr>
          <w:lang w:eastAsia="ru-RU"/>
        </w:rPr>
      </w:pPr>
      <w:r>
        <w:rPr>
          <w:lang w:eastAsia="ru-RU"/>
        </w:rPr>
        <w:t>Любая задача должна отвечать требованиям ну или хотя бы целям поставленным на творения, и в данном случае первая задача будет собрать существ которые по своему способны анализировать или отвечать на вопросы которые они поставили сами себе. Фактически в общую задачу будет ставить вопрос, не сколько статистики, сколько сбора сведений об откликах касательно субъективного материала который будет задействован и при возможности будет пополняться.</w:t>
      </w:r>
    </w:p>
    <w:p w:rsidR="00E61A6D" w:rsidRDefault="00C2717F" w:rsidP="008E3DEC">
      <w:pPr>
        <w:spacing w:after="0"/>
        <w:ind w:left="2" w:right="0" w:hangingChars="1" w:hanging="2"/>
        <w:rPr>
          <w:lang w:eastAsia="ru-RU"/>
        </w:rPr>
      </w:pPr>
      <w:r>
        <w:rPr>
          <w:lang w:eastAsia="ru-RU"/>
        </w:rPr>
        <w:t>Другая задача,</w:t>
      </w:r>
      <w:r w:rsidR="002A0361">
        <w:rPr>
          <w:lang w:eastAsia="ru-RU"/>
        </w:rPr>
        <w:t xml:space="preserve"> которая будет задействована</w:t>
      </w:r>
      <w:r>
        <w:rPr>
          <w:lang w:eastAsia="ru-RU"/>
        </w:rPr>
        <w:t>,</w:t>
      </w:r>
      <w:r w:rsidR="002A0361">
        <w:rPr>
          <w:lang w:eastAsia="ru-RU"/>
        </w:rPr>
        <w:t xml:space="preserve"> не совсем простая как сбор </w:t>
      </w:r>
      <w:r>
        <w:rPr>
          <w:lang w:eastAsia="ru-RU"/>
        </w:rPr>
        <w:t>статистики,</w:t>
      </w:r>
      <w:r w:rsidR="002A0361">
        <w:rPr>
          <w:lang w:eastAsia="ru-RU"/>
        </w:rPr>
        <w:t xml:space="preserve"> а скорее отзыв или скажем нахождения возможности положительных или отрицательных эмоций которая может быть сформирована вокруг сего творения как бы она странно или легкомысленно не выглядела. На основе хотя бы вышеописанных двух задач, можно судить не только о результате работы</w:t>
      </w:r>
      <w:r>
        <w:rPr>
          <w:lang w:eastAsia="ru-RU"/>
        </w:rPr>
        <w:t>,</w:t>
      </w:r>
      <w:r w:rsidR="002A0361">
        <w:rPr>
          <w:lang w:eastAsia="ru-RU"/>
        </w:rPr>
        <w:t xml:space="preserve"> и </w:t>
      </w:r>
      <w:r>
        <w:rPr>
          <w:lang w:eastAsia="ru-RU"/>
        </w:rPr>
        <w:t>достижения целей,</w:t>
      </w:r>
      <w:r w:rsidR="002A0361">
        <w:rPr>
          <w:lang w:eastAsia="ru-RU"/>
        </w:rPr>
        <w:t xml:space="preserve"> которые были выше описаны, </w:t>
      </w:r>
      <w:r>
        <w:rPr>
          <w:lang w:eastAsia="ru-RU"/>
        </w:rPr>
        <w:t>и на этом результате будет и строится результаты которые будут наблюдать со стороны или же всё же найдут отзыв во внешних источниках.</w:t>
      </w:r>
      <w:r w:rsidR="002A0361">
        <w:rPr>
          <w:lang w:eastAsia="ru-RU"/>
        </w:rPr>
        <w:t xml:space="preserve"> </w:t>
      </w:r>
    </w:p>
    <w:p w:rsidR="008E3DEC" w:rsidRDefault="002A0361" w:rsidP="008E3DEC">
      <w:pPr>
        <w:spacing w:after="0"/>
        <w:ind w:left="2" w:right="0" w:hangingChars="1" w:hanging="2"/>
        <w:rPr>
          <w:lang w:eastAsia="ru-RU"/>
        </w:rPr>
      </w:pPr>
      <w:r>
        <w:rPr>
          <w:lang w:eastAsia="ru-RU"/>
        </w:rPr>
        <w:t xml:space="preserve"> </w:t>
      </w:r>
      <w:r w:rsidR="00E61A6D">
        <w:rPr>
          <w:lang w:eastAsia="ru-RU"/>
        </w:rPr>
        <w:t xml:space="preserve">В понимании результативности и в возможности поделится, есть и негативный эффект создания цели, т.к. делится своим опытом это не значит быть истинной в последней инстанции , это означает лишь возможность предложить исход или вывод, на который не </w:t>
      </w:r>
      <w:r w:rsidR="00E61A6D">
        <w:rPr>
          <w:lang w:eastAsia="ru-RU"/>
        </w:rPr>
        <w:lastRenderedPageBreak/>
        <w:t xml:space="preserve">каждый может увидеть или осознать сразу и в этом заложена так же задача реализации этой работы. </w:t>
      </w:r>
    </w:p>
    <w:p w:rsidR="00E61A6D" w:rsidRDefault="00E61A6D" w:rsidP="008E3DEC">
      <w:pPr>
        <w:spacing w:after="0"/>
        <w:ind w:left="2" w:right="0" w:hangingChars="1" w:hanging="2"/>
        <w:rPr>
          <w:lang w:eastAsia="ru-RU"/>
        </w:rPr>
      </w:pPr>
      <w:r>
        <w:rPr>
          <w:lang w:eastAsia="ru-RU"/>
        </w:rPr>
        <w:t xml:space="preserve">Каждый ознакомившийся должен понимать, что он живёт в этом мире как и Сам по себе как полноценная и по своему самостоятельная личность, так и вместе с </w:t>
      </w:r>
      <w:r w:rsidR="00E2340A">
        <w:rPr>
          <w:lang w:eastAsia="ru-RU"/>
        </w:rPr>
        <w:t>социумом</w:t>
      </w:r>
      <w:r>
        <w:rPr>
          <w:lang w:eastAsia="ru-RU"/>
        </w:rPr>
        <w:t xml:space="preserve"> в котором есть некоторая своя закономерность, не учитывать которую была бы ошибкой. </w:t>
      </w:r>
    </w:p>
    <w:p w:rsidR="00E61A6D" w:rsidRDefault="00E61A6D" w:rsidP="008E3DEC">
      <w:pPr>
        <w:spacing w:after="0"/>
        <w:ind w:left="2" w:right="0" w:hangingChars="1" w:hanging="2"/>
        <w:rPr>
          <w:lang w:eastAsia="ru-RU"/>
        </w:rPr>
      </w:pPr>
      <w:r>
        <w:rPr>
          <w:lang w:eastAsia="ru-RU"/>
        </w:rPr>
        <w:t xml:space="preserve">Отдавать отчёт, для чего, почему и зачем, нужно далеко не каждому но в этом и загвоздка нашего </w:t>
      </w:r>
      <w:r w:rsidR="00395C72">
        <w:rPr>
          <w:lang w:eastAsia="ru-RU"/>
        </w:rPr>
        <w:t>волеизъявления</w:t>
      </w:r>
      <w:r>
        <w:rPr>
          <w:lang w:eastAsia="ru-RU"/>
        </w:rPr>
        <w:t xml:space="preserve"> даже поставленная закорючка которая выражена в байте или символе представляет полное согласие на обработку персональных данных или ещё хуже передачу третьим лицам которые смогут этим эффективно воспользоваться и извлечь выгоду. Извлекайте выводы и вы после прочтения даже субьективного</w:t>
      </w:r>
      <w:bookmarkStart w:id="0" w:name="_GoBack"/>
      <w:bookmarkEnd w:id="0"/>
      <w:r>
        <w:rPr>
          <w:lang w:eastAsia="ru-RU"/>
        </w:rPr>
        <w:t xml:space="preserve"> в этой работе от </w:t>
      </w:r>
      <w:r w:rsidRPr="00E61A6D">
        <w:rPr>
          <w:lang w:eastAsia="ru-RU"/>
        </w:rPr>
        <w:t>“</w:t>
      </w:r>
      <w:r>
        <w:rPr>
          <w:lang w:eastAsia="ru-RU"/>
        </w:rPr>
        <w:t>Дикого Лиса</w:t>
      </w:r>
      <w:r w:rsidRPr="00E61A6D">
        <w:rPr>
          <w:lang w:eastAsia="ru-RU"/>
        </w:rPr>
        <w:t>”</w:t>
      </w:r>
      <w:r>
        <w:rPr>
          <w:lang w:eastAsia="ru-RU"/>
        </w:rPr>
        <w:t xml:space="preserve"> – кто если не мы…</w:t>
      </w:r>
    </w:p>
    <w:p w:rsidR="009F23A3" w:rsidRDefault="009F23A3" w:rsidP="008E3DEC">
      <w:pPr>
        <w:spacing w:after="0"/>
        <w:ind w:left="2" w:right="0" w:hangingChars="1" w:hanging="2"/>
        <w:rPr>
          <w:lang w:eastAsia="ru-RU"/>
        </w:rPr>
      </w:pPr>
    </w:p>
    <w:p w:rsidR="009F23A3" w:rsidRDefault="009F23A3" w:rsidP="008E3DEC">
      <w:pPr>
        <w:spacing w:after="0"/>
        <w:ind w:left="2" w:right="0" w:hangingChars="1" w:hanging="2"/>
        <w:rPr>
          <w:lang w:eastAsia="ru-RU"/>
        </w:rPr>
      </w:pPr>
    </w:p>
    <w:p w:rsidR="00E61A6D" w:rsidRDefault="00E61A6D">
      <w:pPr>
        <w:spacing w:line="259" w:lineRule="auto"/>
        <w:ind w:left="0" w:right="0" w:firstLine="0"/>
        <w:rPr>
          <w:lang w:eastAsia="ru-RU"/>
        </w:rPr>
      </w:pPr>
      <w:r>
        <w:rPr>
          <w:lang w:eastAsia="ru-RU"/>
        </w:rPr>
        <w:br w:type="page"/>
      </w:r>
    </w:p>
    <w:p w:rsidR="00E61A6D" w:rsidRDefault="00AA37D8" w:rsidP="00AA37D8">
      <w:pPr>
        <w:pStyle w:val="1"/>
        <w:numPr>
          <w:ilvl w:val="0"/>
          <w:numId w:val="5"/>
        </w:numPr>
        <w:rPr>
          <w:lang w:eastAsia="ru-RU"/>
        </w:rPr>
      </w:pPr>
      <w:r>
        <w:rPr>
          <w:lang w:eastAsia="ru-RU"/>
        </w:rPr>
        <w:lastRenderedPageBreak/>
        <w:t>Субкультура</w:t>
      </w:r>
    </w:p>
    <w:p w:rsidR="00AA37D8" w:rsidRDefault="0008680E" w:rsidP="0008680E">
      <w:pPr>
        <w:pStyle w:val="1"/>
        <w:numPr>
          <w:ilvl w:val="1"/>
          <w:numId w:val="4"/>
        </w:numPr>
        <w:rPr>
          <w:lang w:eastAsia="ru-RU"/>
        </w:rPr>
      </w:pPr>
      <w:r>
        <w:rPr>
          <w:lang w:eastAsia="ru-RU"/>
        </w:rPr>
        <w:t>Сообщество</w:t>
      </w:r>
    </w:p>
    <w:p w:rsidR="0008680E" w:rsidRPr="0008680E" w:rsidRDefault="0008680E" w:rsidP="0008680E">
      <w:pPr>
        <w:rPr>
          <w:lang w:eastAsia="ru-RU"/>
        </w:rPr>
      </w:pPr>
    </w:p>
    <w:sectPr w:rsidR="0008680E" w:rsidRPr="0008680E" w:rsidSect="009D1C73">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5F9" w:rsidRDefault="00B215F9" w:rsidP="00191B80">
      <w:pPr>
        <w:spacing w:after="0" w:line="240" w:lineRule="auto"/>
      </w:pPr>
      <w:r>
        <w:separator/>
      </w:r>
    </w:p>
  </w:endnote>
  <w:endnote w:type="continuationSeparator" w:id="0">
    <w:p w:rsidR="00B215F9" w:rsidRDefault="00B215F9" w:rsidP="0019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5F9" w:rsidRDefault="00B215F9" w:rsidP="00191B80">
      <w:pPr>
        <w:spacing w:after="0" w:line="240" w:lineRule="auto"/>
      </w:pPr>
      <w:r>
        <w:separator/>
      </w:r>
    </w:p>
  </w:footnote>
  <w:footnote w:type="continuationSeparator" w:id="0">
    <w:p w:rsidR="00B215F9" w:rsidRDefault="00B215F9" w:rsidP="00191B80">
      <w:pPr>
        <w:spacing w:after="0" w:line="240" w:lineRule="auto"/>
      </w:pPr>
      <w:r>
        <w:continuationSeparator/>
      </w:r>
    </w:p>
  </w:footnote>
  <w:footnote w:id="1">
    <w:p w:rsidR="008E3DEC" w:rsidRPr="008B6BEC" w:rsidRDefault="008E3DEC" w:rsidP="008E3DEC">
      <w:pPr>
        <w:pStyle w:val="a9"/>
        <w:rPr>
          <w:sz w:val="16"/>
          <w:szCs w:val="16"/>
        </w:rPr>
      </w:pPr>
      <w:r>
        <w:rPr>
          <w:rStyle w:val="af0"/>
        </w:rPr>
        <w:footnoteRef/>
      </w:r>
      <w:r>
        <w:t xml:space="preserve"> </w:t>
      </w:r>
      <w:r w:rsidRPr="008B6BEC">
        <w:rPr>
          <w:sz w:val="16"/>
          <w:szCs w:val="16"/>
        </w:rPr>
        <w:t>Автор. Дж.Брунер (1947 г.).</w:t>
      </w:r>
    </w:p>
    <w:p w:rsidR="008E3DEC" w:rsidRPr="008B6BEC" w:rsidRDefault="008E3DEC" w:rsidP="008E3DEC">
      <w:pPr>
        <w:pStyle w:val="a9"/>
        <w:rPr>
          <w:sz w:val="16"/>
          <w:szCs w:val="16"/>
        </w:rPr>
      </w:pPr>
      <w:r w:rsidRPr="008B6BEC">
        <w:rPr>
          <w:sz w:val="16"/>
          <w:szCs w:val="16"/>
        </w:rPr>
        <w:t>Категория. Феномен восприятия.</w:t>
      </w:r>
    </w:p>
    <w:p w:rsidR="008E3DEC" w:rsidRPr="008B6BEC" w:rsidRDefault="008E3DEC" w:rsidP="008E3DEC">
      <w:pPr>
        <w:pStyle w:val="a9"/>
        <w:rPr>
          <w:sz w:val="16"/>
          <w:szCs w:val="16"/>
        </w:rPr>
      </w:pPr>
      <w:r w:rsidRPr="008B6BEC">
        <w:rPr>
          <w:sz w:val="16"/>
          <w:szCs w:val="16"/>
        </w:rPr>
        <w:t>Специфика. Влияние на процесс восприятия социальных или личностных факторов, к которым могут относиться мотивация, установки, ожидания, влияние группы и т.д.</w:t>
      </w:r>
    </w:p>
    <w:p w:rsidR="008E3DEC" w:rsidRPr="008E3DEC" w:rsidRDefault="008E3DEC" w:rsidP="008E3DEC">
      <w:pPr>
        <w:pStyle w:val="a9"/>
        <w:rPr>
          <w:sz w:val="16"/>
          <w:szCs w:val="16"/>
          <w:lang w:val="en-US"/>
        </w:rPr>
      </w:pPr>
      <w:r w:rsidRPr="008B6BEC">
        <w:rPr>
          <w:sz w:val="16"/>
          <w:szCs w:val="16"/>
        </w:rPr>
        <w:t xml:space="preserve">Литература. (Ред.) Андреева Г.М., Донцов А.И. Межличностное восприятие в группе. </w:t>
      </w:r>
      <w:r w:rsidRPr="008B6BEC">
        <w:rPr>
          <w:sz w:val="16"/>
          <w:szCs w:val="16"/>
          <w:lang w:val="en-US"/>
        </w:rPr>
        <w:t>М., 1981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EE8"/>
    <w:multiLevelType w:val="multilevel"/>
    <w:tmpl w:val="FEFA5198"/>
    <w:lvl w:ilvl="0">
      <w:start w:val="1"/>
      <w:numFmt w:val="decimal"/>
      <w:lvlText w:val="%1."/>
      <w:lvlJc w:val="left"/>
      <w:pPr>
        <w:ind w:left="663" w:hanging="360"/>
      </w:pPr>
      <w:rPr>
        <w:rFonts w:ascii="Times New Roman" w:eastAsiaTheme="minorHAnsi" w:hAnsi="Times New Roman" w:cstheme="minorBidi" w:hint="default"/>
        <w:color w:val="auto"/>
        <w:sz w:val="24"/>
      </w:rPr>
    </w:lvl>
    <w:lvl w:ilvl="1">
      <w:start w:val="1"/>
      <w:numFmt w:val="decimal"/>
      <w:isLgl/>
      <w:lvlText w:val="%1.%2."/>
      <w:lvlJc w:val="left"/>
      <w:pPr>
        <w:ind w:left="1023" w:hanging="720"/>
      </w:pPr>
      <w:rPr>
        <w:rFonts w:hint="default"/>
      </w:rPr>
    </w:lvl>
    <w:lvl w:ilvl="2">
      <w:start w:val="1"/>
      <w:numFmt w:val="decimal"/>
      <w:isLgl/>
      <w:lvlText w:val="%1.%2.%3."/>
      <w:lvlJc w:val="left"/>
      <w:pPr>
        <w:ind w:left="1023" w:hanging="720"/>
      </w:pPr>
      <w:rPr>
        <w:rFonts w:hint="default"/>
      </w:rPr>
    </w:lvl>
    <w:lvl w:ilvl="3">
      <w:start w:val="1"/>
      <w:numFmt w:val="decimal"/>
      <w:isLgl/>
      <w:lvlText w:val="%1.%2.%3.%4."/>
      <w:lvlJc w:val="left"/>
      <w:pPr>
        <w:ind w:left="1383" w:hanging="1080"/>
      </w:pPr>
      <w:rPr>
        <w:rFonts w:hint="default"/>
      </w:rPr>
    </w:lvl>
    <w:lvl w:ilvl="4">
      <w:start w:val="1"/>
      <w:numFmt w:val="decimal"/>
      <w:isLgl/>
      <w:lvlText w:val="%1.%2.%3.%4.%5."/>
      <w:lvlJc w:val="left"/>
      <w:pPr>
        <w:ind w:left="1743" w:hanging="1440"/>
      </w:pPr>
      <w:rPr>
        <w:rFonts w:hint="default"/>
      </w:rPr>
    </w:lvl>
    <w:lvl w:ilvl="5">
      <w:start w:val="1"/>
      <w:numFmt w:val="decimal"/>
      <w:isLgl/>
      <w:lvlText w:val="%1.%2.%3.%4.%5.%6."/>
      <w:lvlJc w:val="left"/>
      <w:pPr>
        <w:ind w:left="1743" w:hanging="1440"/>
      </w:pPr>
      <w:rPr>
        <w:rFonts w:hint="default"/>
      </w:rPr>
    </w:lvl>
    <w:lvl w:ilvl="6">
      <w:start w:val="1"/>
      <w:numFmt w:val="decimal"/>
      <w:isLgl/>
      <w:lvlText w:val="%1.%2.%3.%4.%5.%6.%7."/>
      <w:lvlJc w:val="left"/>
      <w:pPr>
        <w:ind w:left="2103" w:hanging="1800"/>
      </w:pPr>
      <w:rPr>
        <w:rFonts w:hint="default"/>
      </w:rPr>
    </w:lvl>
    <w:lvl w:ilvl="7">
      <w:start w:val="1"/>
      <w:numFmt w:val="decimal"/>
      <w:isLgl/>
      <w:lvlText w:val="%1.%2.%3.%4.%5.%6.%7.%8."/>
      <w:lvlJc w:val="left"/>
      <w:pPr>
        <w:ind w:left="2463" w:hanging="2160"/>
      </w:pPr>
      <w:rPr>
        <w:rFonts w:hint="default"/>
      </w:rPr>
    </w:lvl>
    <w:lvl w:ilvl="8">
      <w:start w:val="1"/>
      <w:numFmt w:val="decimal"/>
      <w:isLgl/>
      <w:lvlText w:val="%1.%2.%3.%4.%5.%6.%7.%8.%9."/>
      <w:lvlJc w:val="left"/>
      <w:pPr>
        <w:ind w:left="2463" w:hanging="2160"/>
      </w:pPr>
      <w:rPr>
        <w:rFonts w:hint="default"/>
      </w:rPr>
    </w:lvl>
  </w:abstractNum>
  <w:abstractNum w:abstractNumId="1" w15:restartNumberingAfterBreak="0">
    <w:nsid w:val="40B0597E"/>
    <w:multiLevelType w:val="hybridMultilevel"/>
    <w:tmpl w:val="5B369726"/>
    <w:lvl w:ilvl="0" w:tplc="0972D322">
      <w:start w:val="1"/>
      <w:numFmt w:val="decimal"/>
      <w:lvlText w:val="%1."/>
      <w:lvlJc w:val="left"/>
      <w:pPr>
        <w:ind w:left="303" w:hanging="360"/>
      </w:pPr>
      <w:rPr>
        <w:rFonts w:ascii="Times New Roman" w:eastAsiaTheme="minorHAnsi" w:hAnsi="Times New Roman" w:cstheme="minorBidi" w:hint="default"/>
        <w:color w:val="auto"/>
        <w:sz w:val="24"/>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 w15:restartNumberingAfterBreak="0">
    <w:nsid w:val="4D243465"/>
    <w:multiLevelType w:val="multilevel"/>
    <w:tmpl w:val="9B5A71D2"/>
    <w:lvl w:ilvl="0">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636" w:hanging="720"/>
      </w:pPr>
      <w:rPr>
        <w:rFonts w:hint="default"/>
      </w:rPr>
    </w:lvl>
    <w:lvl w:ilvl="3">
      <w:start w:val="1"/>
      <w:numFmt w:val="decimal"/>
      <w:lvlText w:val="%1.%2.%3.%4"/>
      <w:lvlJc w:val="left"/>
      <w:pPr>
        <w:ind w:left="954" w:hanging="1080"/>
      </w:pPr>
      <w:rPr>
        <w:rFonts w:hint="default"/>
      </w:rPr>
    </w:lvl>
    <w:lvl w:ilvl="4">
      <w:start w:val="1"/>
      <w:numFmt w:val="decimal"/>
      <w:lvlText w:val="%1.%2.%3.%4.%5"/>
      <w:lvlJc w:val="left"/>
      <w:pPr>
        <w:ind w:left="1272" w:hanging="1440"/>
      </w:pPr>
      <w:rPr>
        <w:rFonts w:hint="default"/>
      </w:rPr>
    </w:lvl>
    <w:lvl w:ilvl="5">
      <w:start w:val="1"/>
      <w:numFmt w:val="decimal"/>
      <w:lvlText w:val="%1.%2.%3.%4.%5.%6"/>
      <w:lvlJc w:val="left"/>
      <w:pPr>
        <w:ind w:left="1230" w:hanging="1440"/>
      </w:pPr>
      <w:rPr>
        <w:rFonts w:hint="default"/>
      </w:rPr>
    </w:lvl>
    <w:lvl w:ilvl="6">
      <w:start w:val="1"/>
      <w:numFmt w:val="decimal"/>
      <w:lvlText w:val="%1.%2.%3.%4.%5.%6.%7"/>
      <w:lvlJc w:val="left"/>
      <w:pPr>
        <w:ind w:left="1548" w:hanging="1800"/>
      </w:pPr>
      <w:rPr>
        <w:rFonts w:hint="default"/>
      </w:rPr>
    </w:lvl>
    <w:lvl w:ilvl="7">
      <w:start w:val="1"/>
      <w:numFmt w:val="decimal"/>
      <w:lvlText w:val="%1.%2.%3.%4.%5.%6.%7.%8"/>
      <w:lvlJc w:val="left"/>
      <w:pPr>
        <w:ind w:left="1866" w:hanging="2160"/>
      </w:pPr>
      <w:rPr>
        <w:rFonts w:hint="default"/>
      </w:rPr>
    </w:lvl>
    <w:lvl w:ilvl="8">
      <w:start w:val="1"/>
      <w:numFmt w:val="decimal"/>
      <w:lvlText w:val="%1.%2.%3.%4.%5.%6.%7.%8.%9"/>
      <w:lvlJc w:val="left"/>
      <w:pPr>
        <w:ind w:left="1824" w:hanging="2160"/>
      </w:pPr>
      <w:rPr>
        <w:rFonts w:hint="default"/>
      </w:rPr>
    </w:lvl>
  </w:abstractNum>
  <w:abstractNum w:abstractNumId="3" w15:restartNumberingAfterBreak="0">
    <w:nsid w:val="586614D2"/>
    <w:multiLevelType w:val="multilevel"/>
    <w:tmpl w:val="2E1C4BF6"/>
    <w:lvl w:ilvl="0">
      <w:numFmt w:val="decimal"/>
      <w:lvlText w:val="%1."/>
      <w:lvlJc w:val="left"/>
      <w:pPr>
        <w:ind w:left="663" w:hanging="360"/>
      </w:pPr>
      <w:rPr>
        <w:rFonts w:hint="default"/>
      </w:rPr>
    </w:lvl>
    <w:lvl w:ilvl="1">
      <w:start w:val="1"/>
      <w:numFmt w:val="decimal"/>
      <w:isLgl/>
      <w:lvlText w:val="%1.%2"/>
      <w:lvlJc w:val="left"/>
      <w:pPr>
        <w:ind w:left="1023" w:hanging="720"/>
      </w:pPr>
      <w:rPr>
        <w:rFonts w:hint="default"/>
      </w:rPr>
    </w:lvl>
    <w:lvl w:ilvl="2">
      <w:start w:val="1"/>
      <w:numFmt w:val="decimal"/>
      <w:isLgl/>
      <w:lvlText w:val="%1.%2.%3"/>
      <w:lvlJc w:val="left"/>
      <w:pPr>
        <w:ind w:left="1023" w:hanging="720"/>
      </w:pPr>
      <w:rPr>
        <w:rFonts w:hint="default"/>
      </w:rPr>
    </w:lvl>
    <w:lvl w:ilvl="3">
      <w:start w:val="1"/>
      <w:numFmt w:val="decimal"/>
      <w:isLgl/>
      <w:lvlText w:val="%1.%2.%3.%4"/>
      <w:lvlJc w:val="left"/>
      <w:pPr>
        <w:ind w:left="1383" w:hanging="1080"/>
      </w:pPr>
      <w:rPr>
        <w:rFonts w:hint="default"/>
      </w:rPr>
    </w:lvl>
    <w:lvl w:ilvl="4">
      <w:start w:val="1"/>
      <w:numFmt w:val="decimal"/>
      <w:isLgl/>
      <w:lvlText w:val="%1.%2.%3.%4.%5"/>
      <w:lvlJc w:val="left"/>
      <w:pPr>
        <w:ind w:left="1743" w:hanging="1440"/>
      </w:pPr>
      <w:rPr>
        <w:rFonts w:hint="default"/>
      </w:rPr>
    </w:lvl>
    <w:lvl w:ilvl="5">
      <w:start w:val="1"/>
      <w:numFmt w:val="decimal"/>
      <w:isLgl/>
      <w:lvlText w:val="%1.%2.%3.%4.%5.%6"/>
      <w:lvlJc w:val="left"/>
      <w:pPr>
        <w:ind w:left="1743" w:hanging="1440"/>
      </w:pPr>
      <w:rPr>
        <w:rFonts w:hint="default"/>
      </w:rPr>
    </w:lvl>
    <w:lvl w:ilvl="6">
      <w:start w:val="1"/>
      <w:numFmt w:val="decimal"/>
      <w:isLgl/>
      <w:lvlText w:val="%1.%2.%3.%4.%5.%6.%7"/>
      <w:lvlJc w:val="left"/>
      <w:pPr>
        <w:ind w:left="2103" w:hanging="1800"/>
      </w:pPr>
      <w:rPr>
        <w:rFonts w:hint="default"/>
      </w:rPr>
    </w:lvl>
    <w:lvl w:ilvl="7">
      <w:start w:val="1"/>
      <w:numFmt w:val="decimal"/>
      <w:isLgl/>
      <w:lvlText w:val="%1.%2.%3.%4.%5.%6.%7.%8"/>
      <w:lvlJc w:val="left"/>
      <w:pPr>
        <w:ind w:left="2463" w:hanging="2160"/>
      </w:pPr>
      <w:rPr>
        <w:rFonts w:hint="default"/>
      </w:rPr>
    </w:lvl>
    <w:lvl w:ilvl="8">
      <w:start w:val="1"/>
      <w:numFmt w:val="decimal"/>
      <w:isLgl/>
      <w:lvlText w:val="%1.%2.%3.%4.%5.%6.%7.%8.%9"/>
      <w:lvlJc w:val="left"/>
      <w:pPr>
        <w:ind w:left="2463" w:hanging="2160"/>
      </w:pPr>
      <w:rPr>
        <w:rFonts w:hint="default"/>
      </w:rPr>
    </w:lvl>
  </w:abstractNum>
  <w:abstractNum w:abstractNumId="4" w15:restartNumberingAfterBreak="0">
    <w:nsid w:val="72027E44"/>
    <w:multiLevelType w:val="hybridMultilevel"/>
    <w:tmpl w:val="C8A2679C"/>
    <w:lvl w:ilvl="0" w:tplc="0F5823A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5" w15:restartNumberingAfterBreak="0">
    <w:nsid w:val="7B1D4D86"/>
    <w:multiLevelType w:val="multilevel"/>
    <w:tmpl w:val="2E1C4BF6"/>
    <w:lvl w:ilvl="0">
      <w:numFmt w:val="decimal"/>
      <w:lvlText w:val="%1."/>
      <w:lvlJc w:val="left"/>
      <w:pPr>
        <w:ind w:left="663" w:hanging="360"/>
      </w:pPr>
      <w:rPr>
        <w:rFonts w:hint="default"/>
      </w:rPr>
    </w:lvl>
    <w:lvl w:ilvl="1">
      <w:start w:val="1"/>
      <w:numFmt w:val="decimal"/>
      <w:isLgl/>
      <w:lvlText w:val="%1.%2"/>
      <w:lvlJc w:val="left"/>
      <w:pPr>
        <w:ind w:left="1023" w:hanging="720"/>
      </w:pPr>
      <w:rPr>
        <w:rFonts w:hint="default"/>
      </w:rPr>
    </w:lvl>
    <w:lvl w:ilvl="2">
      <w:start w:val="1"/>
      <w:numFmt w:val="decimal"/>
      <w:isLgl/>
      <w:lvlText w:val="%1.%2.%3"/>
      <w:lvlJc w:val="left"/>
      <w:pPr>
        <w:ind w:left="1023" w:hanging="720"/>
      </w:pPr>
      <w:rPr>
        <w:rFonts w:hint="default"/>
      </w:rPr>
    </w:lvl>
    <w:lvl w:ilvl="3">
      <w:start w:val="1"/>
      <w:numFmt w:val="decimal"/>
      <w:isLgl/>
      <w:lvlText w:val="%1.%2.%3.%4"/>
      <w:lvlJc w:val="left"/>
      <w:pPr>
        <w:ind w:left="1383" w:hanging="1080"/>
      </w:pPr>
      <w:rPr>
        <w:rFonts w:hint="default"/>
      </w:rPr>
    </w:lvl>
    <w:lvl w:ilvl="4">
      <w:start w:val="1"/>
      <w:numFmt w:val="decimal"/>
      <w:isLgl/>
      <w:lvlText w:val="%1.%2.%3.%4.%5"/>
      <w:lvlJc w:val="left"/>
      <w:pPr>
        <w:ind w:left="1743" w:hanging="1440"/>
      </w:pPr>
      <w:rPr>
        <w:rFonts w:hint="default"/>
      </w:rPr>
    </w:lvl>
    <w:lvl w:ilvl="5">
      <w:start w:val="1"/>
      <w:numFmt w:val="decimal"/>
      <w:isLgl/>
      <w:lvlText w:val="%1.%2.%3.%4.%5.%6"/>
      <w:lvlJc w:val="left"/>
      <w:pPr>
        <w:ind w:left="1743" w:hanging="1440"/>
      </w:pPr>
      <w:rPr>
        <w:rFonts w:hint="default"/>
      </w:rPr>
    </w:lvl>
    <w:lvl w:ilvl="6">
      <w:start w:val="1"/>
      <w:numFmt w:val="decimal"/>
      <w:isLgl/>
      <w:lvlText w:val="%1.%2.%3.%4.%5.%6.%7"/>
      <w:lvlJc w:val="left"/>
      <w:pPr>
        <w:ind w:left="2103" w:hanging="1800"/>
      </w:pPr>
      <w:rPr>
        <w:rFonts w:hint="default"/>
      </w:rPr>
    </w:lvl>
    <w:lvl w:ilvl="7">
      <w:start w:val="1"/>
      <w:numFmt w:val="decimal"/>
      <w:isLgl/>
      <w:lvlText w:val="%1.%2.%3.%4.%5.%6.%7.%8"/>
      <w:lvlJc w:val="left"/>
      <w:pPr>
        <w:ind w:left="2463" w:hanging="2160"/>
      </w:pPr>
      <w:rPr>
        <w:rFonts w:hint="default"/>
      </w:rPr>
    </w:lvl>
    <w:lvl w:ilvl="8">
      <w:start w:val="1"/>
      <w:numFmt w:val="decimal"/>
      <w:isLgl/>
      <w:lvlText w:val="%1.%2.%3.%4.%5.%6.%7.%8.%9"/>
      <w:lvlJc w:val="left"/>
      <w:pPr>
        <w:ind w:left="2463" w:hanging="216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FE"/>
    <w:rsid w:val="0008680E"/>
    <w:rsid w:val="00191B80"/>
    <w:rsid w:val="002042FE"/>
    <w:rsid w:val="002A0361"/>
    <w:rsid w:val="002C7289"/>
    <w:rsid w:val="00395C72"/>
    <w:rsid w:val="004970CB"/>
    <w:rsid w:val="006F2B50"/>
    <w:rsid w:val="00710266"/>
    <w:rsid w:val="00755B93"/>
    <w:rsid w:val="007C6D35"/>
    <w:rsid w:val="008B6BEC"/>
    <w:rsid w:val="008E3DEC"/>
    <w:rsid w:val="008E645C"/>
    <w:rsid w:val="009D16D1"/>
    <w:rsid w:val="009D1C73"/>
    <w:rsid w:val="009E11D5"/>
    <w:rsid w:val="009F23A3"/>
    <w:rsid w:val="00A15397"/>
    <w:rsid w:val="00AA37D8"/>
    <w:rsid w:val="00AE1384"/>
    <w:rsid w:val="00B215F9"/>
    <w:rsid w:val="00BD5AE3"/>
    <w:rsid w:val="00C2717F"/>
    <w:rsid w:val="00D911D0"/>
    <w:rsid w:val="00E2340A"/>
    <w:rsid w:val="00E61A6D"/>
    <w:rsid w:val="00E71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B093B"/>
  <w15:chartTrackingRefBased/>
  <w15:docId w15:val="{6DDA4669-B4AD-4AC9-88C4-188C2B27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1D0"/>
    <w:pPr>
      <w:spacing w:line="360" w:lineRule="auto"/>
      <w:ind w:left="-51" w:right="284" w:hanging="6"/>
    </w:pPr>
    <w:rPr>
      <w:rFonts w:ascii="Times New Roman" w:hAnsi="Times New Roman"/>
      <w:sz w:val="24"/>
    </w:rPr>
  </w:style>
  <w:style w:type="paragraph" w:styleId="1">
    <w:name w:val="heading 1"/>
    <w:basedOn w:val="a"/>
    <w:next w:val="a"/>
    <w:link w:val="10"/>
    <w:uiPriority w:val="9"/>
    <w:qFormat/>
    <w:rsid w:val="009E1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E11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1D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9E11D5"/>
    <w:rPr>
      <w:rFonts w:asciiTheme="majorHAnsi" w:eastAsiaTheme="majorEastAsia" w:hAnsiTheme="majorHAnsi" w:cstheme="majorBidi"/>
      <w:color w:val="2E74B5" w:themeColor="accent1" w:themeShade="BF"/>
      <w:sz w:val="26"/>
      <w:szCs w:val="26"/>
    </w:rPr>
  </w:style>
  <w:style w:type="paragraph" w:styleId="a3">
    <w:name w:val="No Spacing"/>
    <w:link w:val="a4"/>
    <w:uiPriority w:val="1"/>
    <w:qFormat/>
    <w:rsid w:val="009D1C73"/>
    <w:pPr>
      <w:spacing w:after="0" w:line="240" w:lineRule="auto"/>
    </w:pPr>
    <w:rPr>
      <w:rFonts w:eastAsiaTheme="minorEastAsia"/>
      <w:lang w:eastAsia="ru-RU"/>
    </w:rPr>
  </w:style>
  <w:style w:type="character" w:customStyle="1" w:styleId="a4">
    <w:name w:val="Без интервала Знак"/>
    <w:basedOn w:val="a0"/>
    <w:link w:val="a3"/>
    <w:uiPriority w:val="1"/>
    <w:rsid w:val="009D1C73"/>
    <w:rPr>
      <w:rFonts w:eastAsiaTheme="minorEastAsia"/>
      <w:lang w:eastAsia="ru-RU"/>
    </w:rPr>
  </w:style>
  <w:style w:type="paragraph" w:styleId="a5">
    <w:name w:val="List Paragraph"/>
    <w:basedOn w:val="a"/>
    <w:uiPriority w:val="34"/>
    <w:qFormat/>
    <w:rsid w:val="00AE1384"/>
    <w:pPr>
      <w:ind w:left="720"/>
      <w:contextualSpacing/>
    </w:pPr>
  </w:style>
  <w:style w:type="paragraph" w:styleId="a6">
    <w:name w:val="Normal (Web)"/>
    <w:basedOn w:val="a"/>
    <w:uiPriority w:val="99"/>
    <w:semiHidden/>
    <w:unhideWhenUsed/>
    <w:rsid w:val="00191B80"/>
    <w:pPr>
      <w:spacing w:before="100" w:beforeAutospacing="1" w:after="100" w:afterAutospacing="1" w:line="240" w:lineRule="auto"/>
      <w:ind w:left="0" w:right="0" w:firstLine="0"/>
    </w:pPr>
    <w:rPr>
      <w:rFonts w:eastAsia="Times New Roman" w:cs="Times New Roman"/>
      <w:szCs w:val="24"/>
      <w:lang w:eastAsia="ru-RU"/>
    </w:rPr>
  </w:style>
  <w:style w:type="paragraph" w:styleId="a7">
    <w:name w:val="header"/>
    <w:basedOn w:val="a"/>
    <w:link w:val="a8"/>
    <w:uiPriority w:val="99"/>
    <w:unhideWhenUsed/>
    <w:rsid w:val="00191B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1B80"/>
    <w:rPr>
      <w:rFonts w:ascii="Times New Roman" w:hAnsi="Times New Roman"/>
      <w:sz w:val="24"/>
    </w:rPr>
  </w:style>
  <w:style w:type="paragraph" w:styleId="a9">
    <w:name w:val="footer"/>
    <w:basedOn w:val="a"/>
    <w:link w:val="aa"/>
    <w:uiPriority w:val="99"/>
    <w:unhideWhenUsed/>
    <w:rsid w:val="00191B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1B80"/>
    <w:rPr>
      <w:rFonts w:ascii="Times New Roman" w:hAnsi="Times New Roman"/>
      <w:sz w:val="24"/>
    </w:rPr>
  </w:style>
  <w:style w:type="paragraph" w:styleId="ab">
    <w:name w:val="endnote text"/>
    <w:basedOn w:val="a"/>
    <w:link w:val="ac"/>
    <w:uiPriority w:val="99"/>
    <w:semiHidden/>
    <w:unhideWhenUsed/>
    <w:rsid w:val="008E645C"/>
    <w:pPr>
      <w:spacing w:after="0" w:line="240" w:lineRule="auto"/>
    </w:pPr>
    <w:rPr>
      <w:sz w:val="20"/>
      <w:szCs w:val="20"/>
    </w:rPr>
  </w:style>
  <w:style w:type="character" w:customStyle="1" w:styleId="ac">
    <w:name w:val="Текст концевой сноски Знак"/>
    <w:basedOn w:val="a0"/>
    <w:link w:val="ab"/>
    <w:uiPriority w:val="99"/>
    <w:semiHidden/>
    <w:rsid w:val="008E645C"/>
    <w:rPr>
      <w:rFonts w:ascii="Times New Roman" w:hAnsi="Times New Roman"/>
      <w:sz w:val="20"/>
      <w:szCs w:val="20"/>
    </w:rPr>
  </w:style>
  <w:style w:type="character" w:styleId="ad">
    <w:name w:val="endnote reference"/>
    <w:basedOn w:val="a0"/>
    <w:uiPriority w:val="99"/>
    <w:semiHidden/>
    <w:unhideWhenUsed/>
    <w:rsid w:val="008E645C"/>
    <w:rPr>
      <w:vertAlign w:val="superscript"/>
    </w:rPr>
  </w:style>
  <w:style w:type="paragraph" w:styleId="ae">
    <w:name w:val="footnote text"/>
    <w:basedOn w:val="a"/>
    <w:link w:val="af"/>
    <w:uiPriority w:val="99"/>
    <w:semiHidden/>
    <w:unhideWhenUsed/>
    <w:rsid w:val="008E3DEC"/>
    <w:pPr>
      <w:spacing w:after="0" w:line="240" w:lineRule="auto"/>
    </w:pPr>
    <w:rPr>
      <w:sz w:val="20"/>
      <w:szCs w:val="20"/>
    </w:rPr>
  </w:style>
  <w:style w:type="character" w:customStyle="1" w:styleId="af">
    <w:name w:val="Текст сноски Знак"/>
    <w:basedOn w:val="a0"/>
    <w:link w:val="ae"/>
    <w:uiPriority w:val="99"/>
    <w:semiHidden/>
    <w:rsid w:val="008E3DEC"/>
    <w:rPr>
      <w:rFonts w:ascii="Times New Roman" w:hAnsi="Times New Roman"/>
      <w:sz w:val="20"/>
      <w:szCs w:val="20"/>
    </w:rPr>
  </w:style>
  <w:style w:type="character" w:styleId="af0">
    <w:name w:val="footnote reference"/>
    <w:basedOn w:val="a0"/>
    <w:uiPriority w:val="99"/>
    <w:semiHidden/>
    <w:unhideWhenUsed/>
    <w:rsid w:val="008E3D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32"/>
    <w:rsid w:val="00853E32"/>
    <w:rsid w:val="00CC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500E4B450B44C686D75A7897D8F921">
    <w:name w:val="BE500E4B450B44C686D75A7897D8F921"/>
    <w:rsid w:val="00853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В этой публикации созданной и доступной для масс. Описаны моменты которые представляют мысли и чувства, для ознакомления и как пища для размышления нося при этом, и чаще всего субъективный характер.</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F812D9-91ED-498F-A627-522FD5D4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6</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HomeGroup CIO</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Ворчание Дикого Лиса</dc:title>
  <dc:subject>Обновляемое и дополняемое</dc:subject>
  <dc:creator>Fox Seibert</dc:creator>
  <cp:keywords/>
  <dc:description/>
  <cp:lastModifiedBy>Fox Seibert</cp:lastModifiedBy>
  <cp:revision>6</cp:revision>
  <dcterms:created xsi:type="dcterms:W3CDTF">2024-07-21T14:48:00Z</dcterms:created>
  <dcterms:modified xsi:type="dcterms:W3CDTF">2024-07-21T20:31:00Z</dcterms:modified>
  <cp:category>Курс молодому и не только фуррику</cp:category>
</cp:coreProperties>
</file>